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C06E" w14:textId="77777777" w:rsidR="00971810" w:rsidRDefault="00971810" w:rsidP="00971810">
      <w:pPr>
        <w:rPr>
          <w:b/>
          <w:bCs/>
        </w:rPr>
      </w:pPr>
      <w:r>
        <w:rPr>
          <w:noProof/>
        </w:rPr>
        <w:drawing>
          <wp:inline distT="0" distB="0" distL="0" distR="0" wp14:anchorId="6C984D79" wp14:editId="0BB856B2">
            <wp:extent cx="2159000" cy="2166416"/>
            <wp:effectExtent l="0" t="0" r="0" b="5715"/>
            <wp:docPr id="1706164686" name="Picture 1" descr="A bridge over water with hills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64686" name="Picture 1" descr="A bridge over water with hills and mountain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6645" cy="218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A2709" w14:textId="77777777" w:rsidR="00971810" w:rsidRDefault="00971810" w:rsidP="00971810">
      <w:r w:rsidRPr="006E40D6">
        <w:t xml:space="preserve">A </w:t>
      </w:r>
      <w:r>
        <w:t xml:space="preserve">scenic landscape. The caption reads: ‘Time to explore – but get to know our roads first. When driving in Scotland, always keep to the left.’ </w:t>
      </w:r>
    </w:p>
    <w:p w14:paraId="746CDF25" w14:textId="77777777" w:rsidR="007608F4" w:rsidRPr="00971810" w:rsidRDefault="007608F4" w:rsidP="00971810"/>
    <w:sectPr w:rsidR="007608F4" w:rsidRPr="00971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1A4B90"/>
    <w:rsid w:val="003708F9"/>
    <w:rsid w:val="0050375E"/>
    <w:rsid w:val="007608F4"/>
    <w:rsid w:val="008971AB"/>
    <w:rsid w:val="00971810"/>
    <w:rsid w:val="00B30912"/>
    <w:rsid w:val="00B64D9E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1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2025-06-20T10:52:00Z</dcterms:created>
  <dcterms:modified xsi:type="dcterms:W3CDTF">2025-06-20T10:52:00Z</dcterms:modified>
</cp:coreProperties>
</file>